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600" w:rsidRPr="00891600" w:rsidRDefault="00891600" w:rsidP="008916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it-IT"/>
        </w:rPr>
      </w:pPr>
      <w:r w:rsidRPr="0089160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it-IT"/>
        </w:rPr>
        <w:t>DECRETO-LEGGE 10 maggio 2020, n. 30 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sz w:val="13"/>
          <w:szCs w:val="13"/>
          <w:lang w:eastAsia="it-IT"/>
        </w:rPr>
      </w:pPr>
      <w:r w:rsidRPr="00891600">
        <w:rPr>
          <w:rFonts w:ascii="Courier New" w:eastAsia="Times New Roman" w:hAnsi="Courier New" w:cs="Courier New"/>
          <w:b/>
          <w:bCs/>
          <w:color w:val="000000"/>
          <w:sz w:val="13"/>
          <w:szCs w:val="13"/>
          <w:lang w:eastAsia="it-IT"/>
        </w:rPr>
        <w:t>Misure urgenti in materia di studi epidemiologici e  statistiche  sul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sz w:val="13"/>
          <w:szCs w:val="13"/>
          <w:lang w:val="en-US" w:eastAsia="it-IT"/>
        </w:rPr>
      </w:pPr>
      <w:r w:rsidRPr="00891600">
        <w:rPr>
          <w:rFonts w:ascii="Courier New" w:eastAsia="Times New Roman" w:hAnsi="Courier New" w:cs="Courier New"/>
          <w:b/>
          <w:bCs/>
          <w:color w:val="000000"/>
          <w:sz w:val="13"/>
          <w:szCs w:val="13"/>
          <w:lang w:val="en-US" w:eastAsia="it-IT"/>
        </w:rPr>
        <w:t xml:space="preserve">SARS-COV-2. (20G00048) </w:t>
      </w:r>
    </w:p>
    <w:p w:rsidR="00891600" w:rsidRPr="00891600" w:rsidRDefault="00891600" w:rsidP="008916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  <w:lang w:val="en-US" w:eastAsia="it-IT"/>
        </w:rPr>
      </w:pPr>
      <w:r w:rsidRPr="00891600">
        <w:rPr>
          <w:rFonts w:ascii="Times New Roman" w:eastAsia="Times New Roman" w:hAnsi="Times New Roman" w:cs="Times New Roman"/>
          <w:i/>
          <w:iCs/>
          <w:color w:val="058940"/>
          <w:sz w:val="14"/>
          <w:lang w:val="en-US" w:eastAsia="it-IT"/>
        </w:rPr>
        <w:t>(GU n.119 del 10-5-2020)</w:t>
      </w:r>
    </w:p>
    <w:p w:rsidR="00891600" w:rsidRPr="00891600" w:rsidRDefault="00891600" w:rsidP="008916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4"/>
          <w:szCs w:val="14"/>
          <w:lang w:val="en-US" w:eastAsia="it-IT"/>
        </w:rPr>
      </w:pPr>
      <w:r w:rsidRPr="00891600">
        <w:rPr>
          <w:rFonts w:ascii="Times New Roman" w:eastAsia="Times New Roman" w:hAnsi="Times New Roman" w:cs="Times New Roman"/>
          <w:color w:val="333333"/>
          <w:sz w:val="12"/>
          <w:lang w:val="en-US" w:eastAsia="it-IT"/>
        </w:rPr>
        <w:t> 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990000"/>
          <w:sz w:val="17"/>
          <w:szCs w:val="17"/>
          <w:lang w:eastAsia="it-IT"/>
        </w:rPr>
      </w:pPr>
      <w:r w:rsidRPr="00891600">
        <w:rPr>
          <w:rFonts w:ascii="Courier New" w:eastAsia="Times New Roman" w:hAnsi="Courier New" w:cs="Courier New"/>
          <w:color w:val="990000"/>
          <w:sz w:val="17"/>
          <w:szCs w:val="17"/>
          <w:lang w:val="en-US" w:eastAsia="it-IT"/>
        </w:rPr>
        <w:t xml:space="preserve"> </w:t>
      </w:r>
      <w:r w:rsidRPr="00891600">
        <w:rPr>
          <w:rFonts w:ascii="Courier New" w:eastAsia="Times New Roman" w:hAnsi="Courier New" w:cs="Courier New"/>
          <w:color w:val="990000"/>
          <w:sz w:val="17"/>
          <w:szCs w:val="17"/>
          <w:lang w:eastAsia="it-IT"/>
        </w:rPr>
        <w:t xml:space="preserve">Vigente al: 11-5-2020  </w:t>
      </w:r>
    </w:p>
    <w:p w:rsidR="00891600" w:rsidRPr="00891600" w:rsidRDefault="00891600" w:rsidP="008916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4"/>
          <w:szCs w:val="14"/>
          <w:lang w:eastAsia="it-IT"/>
        </w:rPr>
      </w:pPr>
      <w:r w:rsidRPr="00891600">
        <w:rPr>
          <w:rFonts w:ascii="Times New Roman" w:eastAsia="Times New Roman" w:hAnsi="Times New Roman" w:cs="Times New Roman"/>
          <w:color w:val="333333"/>
          <w:sz w:val="12"/>
          <w:lang w:eastAsia="it-IT"/>
        </w:rPr>
        <w:t> 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                 IL PRESIDENTE DELLA REPUBBLICA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Visti gli articoli 77 e 87 della Costituzione;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Visto  l'articolo   117,   secondo   comma,   lettera   q),   della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Costituzione;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Tenuto conto che l'Organizzazione  mondiale  della  </w:t>
      </w:r>
      <w:proofErr w:type="spellStart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sanita'</w:t>
      </w:r>
      <w:proofErr w:type="spellEnd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il  30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gennaio 2020 ha dichiarato l'epidemia  da  COVID-19  un'emergenza  di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proofErr w:type="spellStart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sanita'</w:t>
      </w:r>
      <w:proofErr w:type="spellEnd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pubblica di rilevanza internazionale;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Vista la deliberazione del Consiglio dei ministri  del  31  gennaio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2020 che ha dichiarato lo stato d'emergenza nazionale;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Visto il decreto-legge 23 febbraio  2020,  n.  6,  convertito,  con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modificazioni, dalla legge 5 marzo 2020, n. 13;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Visto il decreto-legge  17  marzo  2020,  n.  18,  convertito,  con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modificazioni, dalla legge 24 aprile 2020, n. 27;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Visto il decreto-legge 25 marzo 2020, n. 19;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Visto l'articolo 6 del decreto-legge 30 aprile 2020, n. 28;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Visto il decreto  legislativo  30  luglio  1999,  n.  300,  recante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riforma dell'organizzazione del Governo,  a  norma  dell'articolo  11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della legge 15 marzo 1997, n. 59, e in particolare l'articolo 47-bis;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Visto il Regolamento (UE) 2016/679 del  Parlamento  europeo  e  del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Consiglio, del 27 aprile 2016, relativo alla protezione delle persone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fisiche con riguardo al trattamento dei dati personali, </w:t>
      </w:r>
      <w:proofErr w:type="spellStart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nonche'</w:t>
      </w:r>
      <w:proofErr w:type="spellEnd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alla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libera circolazione di tali dati e che abroga la direttiva  95/46/CE,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e in particolare gli articoli 9, paragrafo 2, lettere g) e j), e 89;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Visto  l'articolo  2-sexies,  comma  2,  lettera  cc)  del  decreto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legislativo 30 giugno 2003, n. 196,  recante  codice  in  materia  di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protezione dei dati personali;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Preso atto  dell'evolversi  della  situazione  epidemiologica,  del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carattere particolarmente diffusivo dell'epidemia e della presenza di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casi </w:t>
      </w:r>
      <w:proofErr w:type="spellStart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paucisintomatici</w:t>
      </w:r>
      <w:proofErr w:type="spellEnd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o asintomatici;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Ritenuta la straordinaria </w:t>
      </w:r>
      <w:proofErr w:type="spellStart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necessita'</w:t>
      </w:r>
      <w:proofErr w:type="spellEnd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e  urgenza  di  emanare  nuove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disposizioni per contrastare l'emergenza da COVID-19;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Considerata, in particolare, l'assoluta </w:t>
      </w:r>
      <w:proofErr w:type="spellStart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necessita'</w:t>
      </w:r>
      <w:proofErr w:type="spellEnd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di disporre  con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urgenza di studi epidemiologici e statistiche affidabili  e  complete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sullo  stato  immunitario  della  popolazione,   indispensabili   per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acquisire  informazioni  sulle  caratteristiche   epidemiologiche   e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sierologiche  fondamentali,  tuttora  poco  conosciute,   del   virus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SARS-COV-2;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Sentito il Garante per la protezione dei dati personali,  ai  sensi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dell'articolo 36,  paragrafo  4  e  dell'articolo  57,  paragrafo  1,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lettera c), del Regolamento (UE) 2016/679 del  Parlamento  europeo  e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del Consiglio, del 27 aprile 2016;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Vista la deliberazione del Consiglio dei ministri,  adottata  nella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riunione del 9 maggio 2020;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Sulla proposta del Presidente del  Consiglio  dei  ministri  e  del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Ministro della salute, di concerto con il  Ministro  dell'economia  e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delle finanze;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                              Emana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                   il seguente decreto legge: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                             Art. 1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Indagine di </w:t>
      </w:r>
      <w:proofErr w:type="spellStart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sieroprevalenza</w:t>
      </w:r>
      <w:proofErr w:type="spellEnd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sul  SARS-COV-2  condotta  dal  Ministero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                    della salute e dall'ISTAT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1. In considerazione della </w:t>
      </w:r>
      <w:proofErr w:type="spellStart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necessita'</w:t>
      </w:r>
      <w:proofErr w:type="spellEnd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di disporre  con  urgenza  di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studi epidemiologici e statistiche affidabili e complete sullo  stato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immunitario  della  popolazione,  indispensabili  per  garantire   la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protezione dall'emergenza sanitaria in atto, ai  sensi  dell'articolo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9, paragrafo 2, lettere g) e j), e dell'articolo 89  del  Regolamento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(UE) 2016/679 del Parlamento europeo e del Consiglio  del  27  aprile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2016, </w:t>
      </w:r>
      <w:proofErr w:type="spellStart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nonche'</w:t>
      </w:r>
      <w:proofErr w:type="spellEnd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dell'articolo  2-sexies,  comma  2,  lettera  cc)  del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decreto legislativo  30  giugno  2003,  n.  196,  e'  autorizzato  il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trattamento dei  dati  personali,  anche  genetici  e  relativi  alla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salute,  per  fini  statistici  e   di   studi   scientifici   svolti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nell'interesse  pubblico  nel   settore   della   </w:t>
      </w:r>
      <w:proofErr w:type="spellStart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sanita'</w:t>
      </w:r>
      <w:proofErr w:type="spellEnd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 pubblica,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nell'ambito di un'indagine di </w:t>
      </w:r>
      <w:proofErr w:type="spellStart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sieroprevalenza</w:t>
      </w:r>
      <w:proofErr w:type="spellEnd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condotta congiuntamente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dai competenti uffici del  Ministero  della  salute  e  dall'Istituto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nazionale  di  statistica  (ISTAT),  in  </w:t>
      </w:r>
      <w:proofErr w:type="spellStart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qualita'</w:t>
      </w:r>
      <w:proofErr w:type="spellEnd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di  titolari   del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trattamento e ognuno per i profili di propria competenza, secondo  le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proofErr w:type="spellStart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modalita'</w:t>
      </w:r>
      <w:proofErr w:type="spellEnd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individuate  dal  presente  articolo  e   dal   protocollo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approvato dal Comitato Tecnico  Scientifico  di  cui  all'articolo  2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dell'ordinanza del Capo del Dipartimento della  protezione  civile  3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febbraio 2020, n. 630, </w:t>
      </w:r>
      <w:proofErr w:type="spellStart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nonche'</w:t>
      </w:r>
      <w:proofErr w:type="spellEnd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nel rispetto delle  pertinenti  Regole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deontologiche allegate al medesimo decreto  legislativo  n.  196  del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2003.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2. Per l'esclusivo svolgimento dell'indagine di  cui  al  comma  1,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basata sull'esecuzione di analisi  sierologiche  per  la  ricerca  di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anticorpi  specifici  nei  confronti  del  virus   SARS-COV-2   sugli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individui rientranti nei campioni di cui al comma 3,  i  soggetti  di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cui al comma 1 si avvalgono di  un'apposita  piattaforma  tecnologica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istituita presso il Ministero della salute.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3. Per le </w:t>
      </w:r>
      <w:proofErr w:type="spellStart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finalita'</w:t>
      </w:r>
      <w:proofErr w:type="spellEnd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di cui al comma 1, l'ISTAT, in accordo  con  il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Comitato Tecnico Scientifico di cui al comma 1, individua, tramite  i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propri registri statistici individui,  </w:t>
      </w:r>
      <w:proofErr w:type="spellStart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unita'</w:t>
      </w:r>
      <w:proofErr w:type="spellEnd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economiche,  luoghi  e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tematico del lavoro, uno o </w:t>
      </w:r>
      <w:proofErr w:type="spellStart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piu'</w:t>
      </w:r>
      <w:proofErr w:type="spellEnd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campioni casuali di individui,  anche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longitudinali, rilevati anche su base regionale, per classi di  </w:t>
      </w:r>
      <w:proofErr w:type="spellStart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eta'</w:t>
      </w:r>
      <w:proofErr w:type="spellEnd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,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lastRenderedPageBreak/>
        <w:t xml:space="preserve">genere e settore di  </w:t>
      </w:r>
      <w:proofErr w:type="spellStart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attivita'</w:t>
      </w:r>
      <w:proofErr w:type="spellEnd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economica,  che  saranno  invitati  a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sottoporsi alle analisi sierologiche di cui al comma 2.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4. L'ISTAT trasmette, con </w:t>
      </w:r>
      <w:proofErr w:type="spellStart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modalita'</w:t>
      </w:r>
      <w:proofErr w:type="spellEnd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sicure, alla piattaforma di cui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al comma 2, i dati anagrafici e il  codice  fiscale  degli  individui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rientranti nei campioni di cui al comma 3, </w:t>
      </w:r>
      <w:proofErr w:type="spellStart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nonche'</w:t>
      </w:r>
      <w:proofErr w:type="spellEnd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degli esercenti la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proofErr w:type="spellStart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responsabilita'</w:t>
      </w:r>
      <w:proofErr w:type="spellEnd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genitoriale  o  del  tutore  o  dell'affidatario  dei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minori d'</w:t>
      </w:r>
      <w:proofErr w:type="spellStart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eta'</w:t>
      </w:r>
      <w:proofErr w:type="spellEnd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rientranti nei medesimi campioni. I  competenti  uffici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del Ministero della salute di cui al comma 1, ai  fini  del  presente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articolo, richiedono ai fornitori dei servizi  telefonici,  che  sono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tenuti a dare riscontro con </w:t>
      </w:r>
      <w:proofErr w:type="spellStart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modalita'</w:t>
      </w:r>
      <w:proofErr w:type="spellEnd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sicure, le utenze di  telefonia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dei clienti che dovessero rientrare nei campioni ovvero esercitare la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proofErr w:type="spellStart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responsabilita'</w:t>
      </w:r>
      <w:proofErr w:type="spellEnd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genitoriale o essere tutori o  affidatari  di  minori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rientranti nei campioni.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5. Acquisiti i dati anagrafici e il codice fiscale degli  individui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rientranti nei campioni tramite la piattaforma di cui al comma 2,  al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fine di favorire l'adesione all'indagine, le regioni  e  le  province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autonome, avvalendosi delle anagrafi degli assistiti, comunicano  con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proofErr w:type="spellStart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modalita'</w:t>
      </w:r>
      <w:proofErr w:type="spellEnd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sicure ai medici di medicina  generale  e  ai  pediatri  di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libera scelta i nominativi  dei  relativi  assistiti  rientranti  nei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campioni, </w:t>
      </w:r>
      <w:proofErr w:type="spellStart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affinche'</w:t>
      </w:r>
      <w:proofErr w:type="spellEnd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li informino dell'indagine in corso.  Avvalendosi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delle informazioni di  cui  al  comma  4,  la  Croce  Rossa  Italiana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verifica    telefonicamente    la    </w:t>
      </w:r>
      <w:proofErr w:type="spellStart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disponibilita'</w:t>
      </w:r>
      <w:proofErr w:type="spellEnd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  dei    singoli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all'effettuazione delle analisi sierologiche, fissando l'appuntamento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per  il  prelievo,  rivolgendo  loro   uno   specifico   questionario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predisposto  dall'ISTAT,  in  accordo   con   il   Comitato   Tecnico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Scientifico di cui al comma 1, e fornendo, in maniera  sintetica,  le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informazioni di cui agli  articoli  13  e  14  del  Regolamento  (UE)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2016/679,  in  ordine  al  trattamento  dei  dati  personali  per  le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proofErr w:type="spellStart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finalita'</w:t>
      </w:r>
      <w:proofErr w:type="spellEnd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di  cui  al  presente  articolo.  Le   informazioni   agli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interessati sono pubblicate in maniera completa  e  consultabili  sui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siti istituzionali del Ministero della salute e dell'ISTAT.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6. I campioni  raccolti  presso  gli  appositi  punti  di  prelievo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vengono analizzati  e  </w:t>
      </w:r>
      <w:proofErr w:type="spellStart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refertati</w:t>
      </w:r>
      <w:proofErr w:type="spellEnd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dai  laboratori  individuati  dalle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regioni e dalle province autonome, che comunicano i  risultati  delle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analisi svolte all'interessato e, per il tramite della piattaforma di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cui al comma 2, ai soggetti di cui al comma 1.  I  campioni  raccolti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sono consegnati, a  cura  della  Croce  Rossa  Italiana,  alla  banca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biologica   dell'Istituto   Nazionale    Malattie    Infettive    «L.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proofErr w:type="spellStart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Spallanzani</w:t>
      </w:r>
      <w:proofErr w:type="spellEnd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», istituita con la delibera n. 320 del  20  luglio  2009,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nel rispetto delle Linee Guida per l'istituzione  e  l'accreditamento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delle </w:t>
      </w:r>
      <w:proofErr w:type="spellStart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biobanche</w:t>
      </w:r>
      <w:proofErr w:type="spellEnd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, prodotte dal Comitato Nazionale per la  </w:t>
      </w:r>
      <w:proofErr w:type="spellStart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Biosicurezza</w:t>
      </w:r>
      <w:proofErr w:type="spellEnd"/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e le Biotecnologie della Presidenza del Consiglio dei ministri il  19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aprile 2006. Il trattamento dei  campioni  e  dei  relativi  dati  e'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effettuato  per  esclusive  </w:t>
      </w:r>
      <w:proofErr w:type="spellStart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finalita'</w:t>
      </w:r>
      <w:proofErr w:type="spellEnd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di  ricerca  scientifica   sul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SARS-COV-2 individuate dal protocollo di cui al comma 1, nel rispetto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delle prescrizioni del Garante per la protezione dei  dati  personali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individuate  nel  provvedimento  del  5  giugno  2019  e   successive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modificazioni. Il titolare del trattamento dei  dati  raccolti  nella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banca biologica e' il Ministero della salute e l'accesso ai  dati  da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parte di altri soggetti, per le predette  </w:t>
      </w:r>
      <w:proofErr w:type="spellStart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finalita'</w:t>
      </w:r>
      <w:proofErr w:type="spellEnd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di  ricerca,  e'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consentito  esclusivamente  nell'ambito  di   progetti   di   ricerca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congiunti  con  il   medesimo   Ministero.   Gli   interessati   sono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adeguatamente informati dei progetti di ricerca condotti sui campioni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e sui dati presenti nella banca ai sensi degli articoli 13 e  14  del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Regolamento  (UE)  2016/679.  I  campioni  sono  conservati  per   le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proofErr w:type="spellStart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finalita'</w:t>
      </w:r>
      <w:proofErr w:type="spellEnd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di cui al presente comma presso la predetta banca biologica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per un periodo non superiore a cinque anni.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7. I dati raccolti nell'ambito dell'indagine di  cui  al  comma  1,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privi di  identificativi  diretti,  possono  essere  comunicati,  per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proofErr w:type="spellStart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finalita'</w:t>
      </w:r>
      <w:proofErr w:type="spellEnd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scientifiche, ai soggetti di cui al comma  1  dell'articolo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5-ter del decreto legislativo 14 marzo  2013,  n.  33,  </w:t>
      </w:r>
      <w:proofErr w:type="spellStart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nonche'</w:t>
      </w:r>
      <w:proofErr w:type="spellEnd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agli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ulteriori  soggetti   individuati   con   decreto   di   natura   non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regolamentare del Ministro della salute, d'intesa con  il  Presidente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dell'ISTAT, sentito il Garante per la protezione dei dati  personali,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nel rispetto dell'articolo 5-ter del medesimo decreto legislativo  n.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33 del 2013 e previa stipula di appositi  protocolli  di  ricerca  da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parte dei soggetti di cui al comma 1. L'Istituto Superiore di </w:t>
      </w:r>
      <w:proofErr w:type="spellStart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Sanita'</w:t>
      </w:r>
      <w:proofErr w:type="spellEnd"/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proofErr w:type="spellStart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puo'</w:t>
      </w:r>
      <w:proofErr w:type="spellEnd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trattare i dati raccolti nell'ambito  dell'indagine  di  cui  al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comma 1 per </w:t>
      </w:r>
      <w:proofErr w:type="spellStart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finalita'</w:t>
      </w:r>
      <w:proofErr w:type="spellEnd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di ricerca scientifica.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8. I soggetti di cui al comma 1, per lo svolgimento  dell'indagine,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si  avvalgono,  ai  sensi  dell'articolo  28  del  Regolamento   (UE)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2016/679, della Croce Rossa Italiana, delle regioni,  delle  province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autonome e dei laboratori di cui al comma 6, </w:t>
      </w:r>
      <w:proofErr w:type="spellStart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nonche'</w:t>
      </w:r>
      <w:proofErr w:type="spellEnd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dei  medici  di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medicina generale e dei pediatri di libera scelta. Le  regioni  e  le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province autonome, ove risulti necessario per </w:t>
      </w:r>
      <w:proofErr w:type="spellStart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finalita'</w:t>
      </w:r>
      <w:proofErr w:type="spellEnd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di analisi  e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programmazione nell'ambito dell'emergenza  epidemiologica  in  corso,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hanno accesso ai dati dei propri assistiti, in forma  individuale  ma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privi di ogni riferimento che ne permetta il collegamento diretto con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gli interessati e comunque con  </w:t>
      </w:r>
      <w:proofErr w:type="spellStart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modalita'</w:t>
      </w:r>
      <w:proofErr w:type="spellEnd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che,  pur  consentendo  il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collegamento  nel  tempo  delle  informazioni  riferite  ai  medesimi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individui,  rendono  questi  ultimi  non  identificabili  e  ai  dati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relativi agli assistiti delle altre regioni e  province  autonome  in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maniera anonima e aggregata, a soli fini comparativi.  La  diffusione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dei dati e' autorizzata solo in forma anonima e aggregata.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9. Ai fini dello svolgimento  dell'indagine  di  cui  al  comma  1,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possono  essere  acquisiti  dati  personali  relativi   ai   soggetti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rientranti  nel  campione  presenti  nel  nuovo  sistema  informativo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sanitario del Ministero della salute secondo le </w:t>
      </w:r>
      <w:proofErr w:type="spellStart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modalita'</w:t>
      </w:r>
      <w:proofErr w:type="spellEnd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di  cui  al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decreto  7  dicembre  2016,   n.   262,   </w:t>
      </w:r>
      <w:proofErr w:type="spellStart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nonche'</w:t>
      </w:r>
      <w:proofErr w:type="spellEnd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 quelli   presenti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nell'anagrafe nazionale vaccini, di cui al decreto del Ministro della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salute 17 settembre 2018, pubblicato nella Gazzetta Ufficiale n. 257,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del 5 novembre 2018, nel rispetto delle medesime garanzie.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10. I dati personali sono conservati da ciascun soggetto  coinvolto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per il tempo strettamente necessario allo svolgimento delle </w:t>
      </w:r>
      <w:proofErr w:type="spellStart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finalita'</w:t>
      </w:r>
      <w:proofErr w:type="spellEnd"/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di cui al presente articolo; per  il  perseguimento  delle  </w:t>
      </w:r>
      <w:proofErr w:type="spellStart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finalita'</w:t>
      </w:r>
      <w:proofErr w:type="spellEnd"/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statistiche e di ricerca scientifica  il  Ministero  della  salute  e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lastRenderedPageBreak/>
        <w:t xml:space="preserve">l'ISTAT cancellano i dati trascorsi quaranta anni dalla raccolta.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11. I dati  personali  raccolti  ai  sensi  del  presente  articolo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vengono trattati nel rispetto dei principi di cui all'articolo 5  del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Regolamento (UE) 2016/679, esclusivamente per il perseguimento  delle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proofErr w:type="spellStart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finalita'</w:t>
      </w:r>
      <w:proofErr w:type="spellEnd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individuate dal presente articolo e nei limiti in  cui  sia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necessario per lo svolgimento delle funzioni affidate a ciascuno  dei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soggetti coinvolti.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12.  Il   Commissario   straordinario   per   l'attuazione   e   il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coordinamento delle misure di contenimento e contrasto dell'emergenza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epidemiologica  COVID-19,  per  le  </w:t>
      </w:r>
      <w:proofErr w:type="spellStart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finalita'</w:t>
      </w:r>
      <w:proofErr w:type="spellEnd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di  cui  al   presente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articolo, acquista i dispositivi idonei alla  somministrazione  delle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analisi sierologiche </w:t>
      </w:r>
      <w:proofErr w:type="spellStart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nonche'</w:t>
      </w:r>
      <w:proofErr w:type="spellEnd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ogni bene necessario alla  conservazione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dei campioni raccolti presso la banca biologica di cui al comma 6, ai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sensi dell'articolo 122 del  decreto-legge  17  marzo  2020,  n.  18,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convertito, con modificazioni, dalla legge 24 aprile 2020, n.  27,  e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tenendo  conto  delle  indicazioni  fornite  dal   Comitato   Tecnico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Scientifico di cui al comma 1.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13. In  ragione  dell'urgenza  e  fermo  restando  quanto  previsto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dall'articolo 122, comma 2, del decreto-legge 17 marzo 2020,  n.  18,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convertito, con modificazioni, dalla legge 24 aprile 2020, n. 27,  ai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fini  dell'acquisizione  di  beni  e  servizi,   anche   informatici,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strettamente connessi alle </w:t>
      </w:r>
      <w:proofErr w:type="spellStart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attivita'</w:t>
      </w:r>
      <w:proofErr w:type="spellEnd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di cui al presente  articolo,  i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soggetti deputati possono provvedere mediante  le  procedure  di  cui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agli articoli 36 e 63 del decreto legislativo 18 aprile 2016, n.  50,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senza pubblicazione del bando e previa selezione, ove  possibile,  di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almeno cinque operatori economici, effettuando le verifiche circa  il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possesso dei requisiti, secondo le </w:t>
      </w:r>
      <w:proofErr w:type="spellStart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modalita'</w:t>
      </w:r>
      <w:proofErr w:type="spellEnd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descritte  dall'articolo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163, comma 7, del citato decreto legislativo n. 50 del 2016.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14. Per le </w:t>
      </w:r>
      <w:proofErr w:type="spellStart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finalita'</w:t>
      </w:r>
      <w:proofErr w:type="spellEnd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di  cui  al  presente  articolo,  l'ISTAT,  in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deroga all'articolo 7 del decreto legislativo 30 marzo 2001, n.  165,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e all'articolo 6 del decreto-legge 31 maggio 2010, n. 78, convertito,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con modificazioni, dalla legge 30 luglio 2010, n. 122, e' autorizzato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a conferire fino ad un massimo di 10  incarichi  di  lavoro  autonomo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anche di collaborazione coordinata e continuativa,  della  durata  di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sei mesi. Per l'attuazione del presente comma e' autorizzata la spesa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complessiva di 385.000 euro, alla cui copertura si provvede a  valere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sulle risorse iscritte nel bilancio dell'ISTAT. Al relativo onere, in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termine di fabbisogno e indebitamento netto pari a 199.000  euro  per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l'anno 2020, si provvede mediante corrispondente utilizzo  del  Fondo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per  la  compensazione  degli  effetti  finanziari  non  previsti   a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legislazione vigente conseguenti  all'attualizzazione  di  contributi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pluriennali, di cui all'articolo 6,  comma  2,  del  decreto-legge  7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ottobre 2008, n. 154, convertito, con modificazioni,  dalla  legge  4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dicembre 2008, n. 189.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15. Per la realizzazione della piattaforma tecnologica  di  cui  al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comma 2, e' autorizzata, per l'anno 2020, la spesa di  220.000  euro,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alla cui copertura si provvede mediante corrispondente  utilizzo  del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fondo di conto capitale di cui all'articolo 34-ter,  comma  5,  della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legge 31 dicembre 2009, n. 196, iscritto nello  stato  di  previsione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della spesa del Ministero della salute. Per l'</w:t>
      </w:r>
      <w:proofErr w:type="spellStart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attivita</w:t>
      </w:r>
      <w:proofErr w:type="spellEnd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' svolta  dalla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Croce Rossa Italiana ai sensi del presente articolo,  e'  autorizzata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la spesa  di  euro  1.700.000;  per  la  conservazione  dei  campioni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raccolti presso la banca biologica di cui al comma 6, e'  autorizzata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la spesa di euro 700.000; per l'acquisto dei dispositivi idonei  alla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somministrazione delle analisi sierologiche e' autorizzata  la  spesa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di euro 1.500.000. Alla copertura degli oneri di  cui  al  precedente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periodo  si  provvede  mediante  il  fondo   risorse   assegnate   al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Commissario straordinario di cui all'articolo 122  del  decreto-legge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17 marzo 2020, n. 18, convertito con  modificazioni  dalla  legge  24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aprile 2020, n. 27, con delibera del Consiglio dei ministri a  valere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sul Fondo emergenze nazionali di  cui  all'articolo  44  del  decreto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legislativo 2 gennaio 2018, n. 1.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                             Art. 2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                        Entrata in vigore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1. Il presente decreto entra  in  vigore  il  giorno  successivo  a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quello  della  sua  pubblicazione  nella  Gazzetta  Ufficiale   della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Repubblica italiana e </w:t>
      </w:r>
      <w:proofErr w:type="spellStart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sara'</w:t>
      </w:r>
      <w:proofErr w:type="spellEnd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presentato alle Camere per la conversione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in legge.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Il presente decreto, munito del sigillo dello Stato, </w:t>
      </w:r>
      <w:proofErr w:type="spellStart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sara'</w:t>
      </w:r>
      <w:proofErr w:type="spellEnd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inserito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nella  Raccolta  ufficiale  degli  atti  normativi  della  Repubblica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italiana. E' fatto obbligo a chiunque spetti di osservarlo e di farlo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osservare.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  Dato a Roma, </w:t>
      </w:r>
      <w:proofErr w:type="spellStart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addi'</w:t>
      </w:r>
      <w:proofErr w:type="spellEnd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10 maggio 2020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                           MATTARELLA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                              Conte, Presidente del  Consiglio  dei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                              ministri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                              Speranza, Ministro della salute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                              </w:t>
      </w:r>
      <w:proofErr w:type="spellStart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Gualtieri</w:t>
      </w:r>
      <w:proofErr w:type="spellEnd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, Ministro  dell'economia  e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                               delle finanze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</w:t>
      </w:r>
    </w:p>
    <w:p w:rsidR="00891600" w:rsidRPr="00891600" w:rsidRDefault="00891600" w:rsidP="00891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</w:pPr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Visto, il Guardasigilli: </w:t>
      </w:r>
      <w:proofErr w:type="spellStart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Bonafede</w:t>
      </w:r>
      <w:proofErr w:type="spellEnd"/>
      <w:r w:rsidRPr="00891600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 xml:space="preserve"> </w:t>
      </w:r>
    </w:p>
    <w:p w:rsidR="00097A6A" w:rsidRDefault="00097A6A"/>
    <w:sectPr w:rsidR="00097A6A" w:rsidSect="00891600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891600"/>
    <w:rsid w:val="00097A6A"/>
    <w:rsid w:val="00891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7A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rassetto">
    <w:name w:val="grassetto"/>
    <w:basedOn w:val="Normale"/>
    <w:rsid w:val="00891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916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91600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891600"/>
  </w:style>
  <w:style w:type="character" w:customStyle="1" w:styleId="righetta">
    <w:name w:val="righetta"/>
    <w:basedOn w:val="Carpredefinitoparagrafo"/>
    <w:rsid w:val="00891600"/>
  </w:style>
  <w:style w:type="character" w:customStyle="1" w:styleId="righettadx">
    <w:name w:val="righetta_dx"/>
    <w:basedOn w:val="Carpredefinitoparagrafo"/>
    <w:rsid w:val="008916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0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2543</Words>
  <Characters>14501</Characters>
  <Application>Microsoft Office Word</Application>
  <DocSecurity>0</DocSecurity>
  <Lines>120</Lines>
  <Paragraphs>34</Paragraphs>
  <ScaleCrop>false</ScaleCrop>
  <Company/>
  <LinksUpToDate>false</LinksUpToDate>
  <CharactersWithSpaces>17010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2020-05-11T07:29:00Z</dcterms:created>
  <dcterms:modified xsi:type="dcterms:W3CDTF">2020-05-11T07:31:00Z</dcterms:modified>
</cp:coreProperties>
</file>